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73CFA" w14:textId="77777777" w:rsidR="009D7AF2" w:rsidRPr="00581C47" w:rsidRDefault="009D7AF2" w:rsidP="009D7AF2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191970"/>
          <w:kern w:val="36"/>
          <w:sz w:val="24"/>
          <w:szCs w:val="24"/>
          <w:lang w:eastAsia="ru-RU"/>
        </w:rPr>
      </w:pPr>
      <w:r w:rsidRPr="00581C47">
        <w:rPr>
          <w:rFonts w:ascii="Times New Roman" w:eastAsia="Times New Roman" w:hAnsi="Times New Roman" w:cs="Times New Roman"/>
          <w:b/>
          <w:bCs/>
          <w:caps/>
          <w:color w:val="191970"/>
          <w:kern w:val="36"/>
          <w:sz w:val="24"/>
          <w:szCs w:val="24"/>
          <w:lang w:eastAsia="ru-RU"/>
        </w:rPr>
        <w:t xml:space="preserve"> правила поведения при посещении </w:t>
      </w:r>
      <w:r w:rsidR="007747B8" w:rsidRPr="00581C47">
        <w:rPr>
          <w:rFonts w:ascii="Times New Roman" w:eastAsia="Times New Roman" w:hAnsi="Times New Roman" w:cs="Times New Roman"/>
          <w:b/>
          <w:bCs/>
          <w:caps/>
          <w:color w:val="191970"/>
          <w:kern w:val="36"/>
          <w:sz w:val="24"/>
          <w:szCs w:val="24"/>
          <w:lang w:eastAsia="ru-RU"/>
        </w:rPr>
        <w:t>массового мероприятия ночи музеев ооо некрополь»</w:t>
      </w:r>
    </w:p>
    <w:p w14:paraId="2DAB1C96" w14:textId="77777777" w:rsidR="009D7AF2" w:rsidRPr="00581C47" w:rsidRDefault="009D7AF2" w:rsidP="009D7A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8747133" w14:textId="77777777" w:rsidR="009D7AF2" w:rsidRPr="00581C47" w:rsidRDefault="009D7AF2" w:rsidP="009D7A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Во время участия в мероприятиях </w:t>
      </w:r>
      <w:r w:rsidR="007747B8" w:rsidRPr="00581C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посетители</w:t>
      </w:r>
      <w:r w:rsidRPr="00581C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обязаны:</w:t>
      </w:r>
    </w:p>
    <w:p w14:paraId="462768AD" w14:textId="77777777" w:rsidR="009D7AF2" w:rsidRPr="00581C47" w:rsidRDefault="009D7AF2" w:rsidP="009D7A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и поддерживать общественный порядок;</w:t>
      </w:r>
    </w:p>
    <w:p w14:paraId="70E782B2" w14:textId="77777777" w:rsidR="009D7AF2" w:rsidRPr="00581C47" w:rsidRDefault="009D7AF2" w:rsidP="009D7A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допускать действий, способных привести к возникновению экстремальных и создающих опасность для окружающих ситуаций;</w:t>
      </w:r>
    </w:p>
    <w:p w14:paraId="7C8DDC4C" w14:textId="77777777" w:rsidR="009D7AF2" w:rsidRPr="00581C47" w:rsidRDefault="009D7AF2" w:rsidP="009D7A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бережно относиться к сооружениям и оборудованию объектов проведения массового мероприятия;</w:t>
      </w:r>
    </w:p>
    <w:p w14:paraId="694956B4" w14:textId="77777777" w:rsidR="009D7AF2" w:rsidRPr="00581C47" w:rsidRDefault="009D7AF2" w:rsidP="009D7A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себя уважительно по отношению к другим гражданам, обслуживающему персоналу, обеспечивающему проведение массового мероприятия, должностным лицам, ответственным за поддержание общественного порядка и безопасность при проведении массовых мероприятий;</w:t>
      </w:r>
    </w:p>
    <w:p w14:paraId="3D902469" w14:textId="77777777" w:rsidR="009D7AF2" w:rsidRPr="00581C47" w:rsidRDefault="009D7AF2" w:rsidP="009D7A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законные требования сотрудников правоохранительных органов и иных лиц, ответственных за поддержание порядка и пожарной безопасности во время проведения мероприятия;</w:t>
      </w:r>
    </w:p>
    <w:p w14:paraId="5DD1B4FF" w14:textId="77777777" w:rsidR="009D7AF2" w:rsidRPr="00581C47" w:rsidRDefault="009D7AF2" w:rsidP="009D7A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 оставлять без присмотра несовершеннолетних детей;</w:t>
      </w:r>
    </w:p>
    <w:p w14:paraId="51198735" w14:textId="77777777" w:rsidR="009D7AF2" w:rsidRPr="00581C47" w:rsidRDefault="009D7AF2" w:rsidP="009D7A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парковать автотранспорт в специально отведенных местах;</w:t>
      </w:r>
    </w:p>
    <w:p w14:paraId="5B64DDA9" w14:textId="77777777" w:rsidR="009D7AF2" w:rsidRPr="00581C47" w:rsidRDefault="009D7AF2" w:rsidP="009D7A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 получении информации об эвакуации действовать согласно указаниям сотрудников органов внутренних дел (администрации объекта) или ответственных за обеспечение правопорядка, соблюдать спокойствие и не создавать паники.</w:t>
      </w:r>
    </w:p>
    <w:p w14:paraId="47987B54" w14:textId="77777777" w:rsidR="009D7AF2" w:rsidRPr="00581C47" w:rsidRDefault="009D7AF2" w:rsidP="009D7A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FC024AD" w14:textId="77777777" w:rsidR="009D7AF2" w:rsidRPr="00581C47" w:rsidRDefault="009D7AF2" w:rsidP="009D7A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Участникам массового мероприятия запрещается:</w:t>
      </w:r>
    </w:p>
    <w:p w14:paraId="494BCE8C" w14:textId="77777777" w:rsidR="009D7AF2" w:rsidRPr="00581C47" w:rsidRDefault="009D7AF2" w:rsidP="009D7A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допускать выкрики или иные действия, оскорбляющие честь и достоинство других людей;</w:t>
      </w:r>
    </w:p>
    <w:p w14:paraId="7C3FB88F" w14:textId="77777777" w:rsidR="009D7AF2" w:rsidRPr="00581C47" w:rsidRDefault="009D7AF2" w:rsidP="009D7A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проносить запрещенные к обороту предметы и вещества, огнестрельное и холодное оружие, колющие, режущие, а также иные предметы, которые могут быть использованы для нанесения телесных повреждений, пиротехнические изделия, огнеопасные, ядовитые и раздражающие слизистые оболочки человеческого организма вещества, алкогольные напитки, пиво, напитки и продукцию в стеклянной и металлической таре;</w:t>
      </w:r>
    </w:p>
    <w:p w14:paraId="33982EC6" w14:textId="77777777" w:rsidR="009D7AF2" w:rsidRPr="00581C47" w:rsidRDefault="009D7AF2" w:rsidP="009D7A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крупногабаритные свертки, сумки, чемоданы и иные предметы, мешающие другим участникам, а также нормальному проведению массового мероприятия;</w:t>
      </w:r>
    </w:p>
    <w:p w14:paraId="70474043" w14:textId="77777777" w:rsidR="009D7AF2" w:rsidRPr="00581C47" w:rsidRDefault="009D7AF2" w:rsidP="009D7A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распивать спиртные напитки или появляться в пьяном виде в общественных местах;</w:t>
      </w:r>
    </w:p>
    <w:p w14:paraId="78793E7A" w14:textId="77777777" w:rsidR="009D7AF2" w:rsidRPr="00581C47" w:rsidRDefault="009D7AF2" w:rsidP="009D7A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совершать действия, оскорбляющие других граждан, нарушающие общественный порядок и угрожающие общественной безопасности;</w:t>
      </w:r>
    </w:p>
    <w:p w14:paraId="5E5EBD23" w14:textId="77777777" w:rsidR="009D7AF2" w:rsidRPr="00581C47" w:rsidRDefault="009D7AF2" w:rsidP="009D7A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помехи передвижению участников мероприятия и транспортных средств, забираться на ограждения, парапеты, осветительные устройства, площадки для телевизионных съемок, деревья, крыши, несущие конструкции и другие сооружения, не предназначенные для размещения на них людей;</w:t>
      </w:r>
    </w:p>
    <w:p w14:paraId="738ADA6D" w14:textId="77777777" w:rsidR="009D7AF2" w:rsidRPr="00581C47" w:rsidRDefault="009D7AF2" w:rsidP="009D7A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повреждать оборудование, элементы оформления сооружений и зеленые насаждения;</w:t>
      </w:r>
    </w:p>
    <w:p w14:paraId="30EA8B53" w14:textId="77777777" w:rsidR="009D7AF2" w:rsidRPr="00581C47" w:rsidRDefault="009D7AF2" w:rsidP="009D7A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Зрители и участники массовых мероприятий, не соблюдающие правила поведения, могут быть привлечены к ответственности в соответствии с действующим законодательством Российской Федерации.</w:t>
      </w:r>
    </w:p>
    <w:p w14:paraId="30EFAF38" w14:textId="77777777" w:rsidR="009D7AF2" w:rsidRPr="00581C47" w:rsidRDefault="009D7AF2" w:rsidP="009D7A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</w:t>
      </w:r>
      <w:r w:rsidR="007747B8" w:rsidRPr="0058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Pr="0058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призывают </w:t>
      </w:r>
      <w:r w:rsidR="007747B8" w:rsidRPr="0058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посетителей</w:t>
      </w:r>
      <w:r w:rsidRPr="0058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 проявлению бдительности и осторожности, необходимости обращать внимание на посторонние бесхозные предметы, при их обнаружении незамедлительно сообщать</w:t>
      </w:r>
      <w:r w:rsidR="00704ABD" w:rsidRPr="0058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58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4E04" w:rsidRPr="0058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администрацию. </w:t>
      </w:r>
      <w:r w:rsidRPr="0058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случае совершения противоправных действий следует незамедлительно обращаться </w:t>
      </w:r>
      <w:r w:rsidR="00FC4E04" w:rsidRPr="0058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704ABD" w:rsidRPr="0058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сотрудникам полиции  и иным лицам, ответственным за поддержание порядка.</w:t>
      </w:r>
      <w:r w:rsidRPr="0058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621B66E" w14:textId="77777777" w:rsidR="00D0382D" w:rsidRPr="00581C47" w:rsidRDefault="00D0382D">
      <w:pPr>
        <w:rPr>
          <w:rFonts w:ascii="Times New Roman" w:hAnsi="Times New Roman" w:cs="Times New Roman"/>
          <w:sz w:val="24"/>
          <w:szCs w:val="24"/>
        </w:rPr>
      </w:pPr>
    </w:p>
    <w:p w14:paraId="36D1CDE3" w14:textId="77777777" w:rsidR="004C7949" w:rsidRDefault="004C7949" w:rsidP="009D7AF2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lang w:eastAsia="ru-RU"/>
        </w:rPr>
      </w:pPr>
    </w:p>
    <w:p w14:paraId="5084C706" w14:textId="56C0A048" w:rsidR="000D7265" w:rsidRPr="004C7949" w:rsidRDefault="00581C47" w:rsidP="009D7AF2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lang w:eastAsia="ru-RU"/>
        </w:rPr>
      </w:pPr>
      <w:r w:rsidRPr="004C7949">
        <w:rPr>
          <w:rFonts w:ascii="Times New Roman" w:eastAsia="Times New Roman" w:hAnsi="Times New Roman" w:cs="Times New Roman"/>
          <w:color w:val="383838"/>
          <w:lang w:eastAsia="ru-RU"/>
        </w:rPr>
        <w:lastRenderedPageBreak/>
        <w:t xml:space="preserve">Телефоны экстренных служб: </w:t>
      </w:r>
      <w:r w:rsidR="000D7265" w:rsidRPr="004C7949">
        <w:rPr>
          <w:rFonts w:ascii="Times New Roman" w:eastAsia="Times New Roman" w:hAnsi="Times New Roman" w:cs="Times New Roman"/>
          <w:color w:val="383838"/>
          <w:lang w:eastAsia="ru-RU"/>
        </w:rPr>
        <w:t>с сотового телефона: 112 единая служба спасения</w:t>
      </w:r>
    </w:p>
    <w:p w14:paraId="333E7EE7" w14:textId="3AE85673" w:rsidR="000D7265" w:rsidRPr="004C7949" w:rsidRDefault="000D7265" w:rsidP="009D7AF2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lang w:eastAsia="ru-RU"/>
        </w:rPr>
      </w:pPr>
      <w:r w:rsidRPr="004C7949">
        <w:rPr>
          <w:rFonts w:ascii="Times New Roman" w:eastAsia="Times New Roman" w:hAnsi="Times New Roman" w:cs="Times New Roman"/>
          <w:color w:val="383838"/>
          <w:lang w:eastAsia="ru-RU"/>
        </w:rPr>
        <w:t xml:space="preserve"> 101 пожарная охрана</w:t>
      </w:r>
    </w:p>
    <w:p w14:paraId="6496F646" w14:textId="74474EE2" w:rsidR="000D7265" w:rsidRPr="004C7949" w:rsidRDefault="000D7265" w:rsidP="009D7AF2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lang w:eastAsia="ru-RU"/>
        </w:rPr>
      </w:pPr>
      <w:r w:rsidRPr="004C7949">
        <w:rPr>
          <w:rFonts w:ascii="Times New Roman" w:eastAsia="Times New Roman" w:hAnsi="Times New Roman" w:cs="Times New Roman"/>
          <w:color w:val="383838"/>
          <w:lang w:eastAsia="ru-RU"/>
        </w:rPr>
        <w:t xml:space="preserve"> 102 полиция</w:t>
      </w:r>
    </w:p>
    <w:p w14:paraId="627B5FE8" w14:textId="084FC5FC" w:rsidR="000D7265" w:rsidRPr="004C7949" w:rsidRDefault="000D7265" w:rsidP="009D7AF2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lang w:eastAsia="ru-RU"/>
        </w:rPr>
      </w:pPr>
      <w:r w:rsidRPr="004C7949">
        <w:rPr>
          <w:rFonts w:ascii="Times New Roman" w:eastAsia="Times New Roman" w:hAnsi="Times New Roman" w:cs="Times New Roman"/>
          <w:color w:val="383838"/>
          <w:lang w:eastAsia="ru-RU"/>
        </w:rPr>
        <w:t xml:space="preserve"> 103 скорая помощь </w:t>
      </w:r>
    </w:p>
    <w:p w14:paraId="066097EB" w14:textId="5EC95B23" w:rsidR="009D7AF2" w:rsidRPr="004C7949" w:rsidRDefault="000D7265" w:rsidP="009D7AF2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lang w:eastAsia="ru-RU"/>
        </w:rPr>
      </w:pPr>
      <w:r w:rsidRPr="004C7949">
        <w:rPr>
          <w:rFonts w:ascii="Times New Roman" w:eastAsia="Times New Roman" w:hAnsi="Times New Roman" w:cs="Times New Roman"/>
          <w:color w:val="383838"/>
          <w:lang w:eastAsia="ru-RU"/>
        </w:rPr>
        <w:t>104 газовая служба</w:t>
      </w:r>
    </w:p>
    <w:p w14:paraId="42B0D2E2" w14:textId="77777777" w:rsidR="00581C47" w:rsidRPr="009D7AF2" w:rsidRDefault="00581C47" w:rsidP="00581C47">
      <w:pPr>
        <w:shd w:val="clear" w:color="auto" w:fill="F9F9F9"/>
        <w:spacing w:before="100" w:beforeAutospacing="1" w:after="100" w:afterAutospacing="1" w:line="240" w:lineRule="auto"/>
        <w:ind w:left="3402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</w:p>
    <w:sectPr w:rsidR="00581C47" w:rsidRPr="009D7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A564D"/>
    <w:multiLevelType w:val="multilevel"/>
    <w:tmpl w:val="0C80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095534"/>
    <w:multiLevelType w:val="multilevel"/>
    <w:tmpl w:val="CF5A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AE1404"/>
    <w:multiLevelType w:val="multilevel"/>
    <w:tmpl w:val="1432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C505F8"/>
    <w:multiLevelType w:val="multilevel"/>
    <w:tmpl w:val="6A301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814010"/>
    <w:multiLevelType w:val="multilevel"/>
    <w:tmpl w:val="C0C2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BF1B0B"/>
    <w:multiLevelType w:val="multilevel"/>
    <w:tmpl w:val="5C38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4B7417"/>
    <w:multiLevelType w:val="multilevel"/>
    <w:tmpl w:val="E10C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7D2D6A"/>
    <w:multiLevelType w:val="multilevel"/>
    <w:tmpl w:val="FE28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5981607">
    <w:abstractNumId w:val="0"/>
  </w:num>
  <w:num w:numId="2" w16cid:durableId="434859948">
    <w:abstractNumId w:val="2"/>
  </w:num>
  <w:num w:numId="3" w16cid:durableId="172649235">
    <w:abstractNumId w:val="6"/>
  </w:num>
  <w:num w:numId="4" w16cid:durableId="1158888807">
    <w:abstractNumId w:val="3"/>
  </w:num>
  <w:num w:numId="5" w16cid:durableId="335350631">
    <w:abstractNumId w:val="4"/>
  </w:num>
  <w:num w:numId="6" w16cid:durableId="77364533">
    <w:abstractNumId w:val="1"/>
  </w:num>
  <w:num w:numId="7" w16cid:durableId="1565600653">
    <w:abstractNumId w:val="7"/>
  </w:num>
  <w:num w:numId="8" w16cid:durableId="9580324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AF2"/>
    <w:rsid w:val="000D7265"/>
    <w:rsid w:val="002D3D2F"/>
    <w:rsid w:val="004C7949"/>
    <w:rsid w:val="00581C47"/>
    <w:rsid w:val="00704ABD"/>
    <w:rsid w:val="007747B8"/>
    <w:rsid w:val="009D7AF2"/>
    <w:rsid w:val="00D0382D"/>
    <w:rsid w:val="00FC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241F"/>
  <w15:docId w15:val="{9B3FD691-2C3E-499C-9E44-AFD8EEF6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5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1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8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5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Наталья Анатольевна</dc:creator>
  <cp:lastModifiedBy>Екатерина Шаповалова</cp:lastModifiedBy>
  <cp:revision>4</cp:revision>
  <dcterms:created xsi:type="dcterms:W3CDTF">2025-05-07T03:16:00Z</dcterms:created>
  <dcterms:modified xsi:type="dcterms:W3CDTF">2025-05-11T02:14:00Z</dcterms:modified>
</cp:coreProperties>
</file>